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4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2"/>
      </w:tblGrid>
      <w:tr w14:paraId="35DFD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0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A3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EC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0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E0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附件1：</w:t>
            </w:r>
          </w:p>
          <w:p w14:paraId="59FCB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>内蒙古自治区高校人文社会科学重点研究基地</w:t>
            </w:r>
          </w:p>
          <w:p w14:paraId="06A1C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>北方岩画研究基地2024年度项目立项名单</w:t>
            </w:r>
          </w:p>
          <w:p w14:paraId="349A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</w:p>
        </w:tc>
      </w:tr>
    </w:tbl>
    <w:tbl>
      <w:tblPr>
        <w:tblStyle w:val="5"/>
        <w:tblpPr w:leftFromText="180" w:rightFromText="180" w:vertAnchor="text" w:horzAnchor="page" w:tblpX="827" w:tblpY="237"/>
        <w:tblOverlap w:val="never"/>
        <w:tblW w:w="10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3847"/>
        <w:gridCol w:w="1110"/>
        <w:gridCol w:w="3090"/>
        <w:gridCol w:w="1140"/>
      </w:tblGrid>
      <w:tr w14:paraId="3C788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1F22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02F9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项 目 名 称  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1CF4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主持人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1E86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项 目 承 担 单 位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730B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立项等级</w:t>
            </w:r>
          </w:p>
        </w:tc>
      </w:tr>
      <w:tr w14:paraId="5DE2C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2C45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2024YH01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0E9E07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海南昌江蹲踞式人形岩画研究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26FA7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杨超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14CC61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海南热带海洋学院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4D18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重点</w:t>
            </w:r>
          </w:p>
        </w:tc>
      </w:tr>
      <w:tr w14:paraId="25F61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7067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2024YH02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743681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湖北随州岩画调查与研究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2DB58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黄亚琪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778509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三峡大学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D704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重点</w:t>
            </w:r>
          </w:p>
        </w:tc>
      </w:tr>
      <w:tr w14:paraId="7BD2E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365F9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2024YH03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234E38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巴基斯坦吉拉斯地区岩画符号的内涵研究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43A2E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邢轩宇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29F9E6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巴基斯坦旁遮普大学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86DD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重点</w:t>
            </w:r>
          </w:p>
        </w:tc>
      </w:tr>
      <w:tr w14:paraId="02C7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6B97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2024YH04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37F29F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西拉沐沦河流域古代岩画图像符号研究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435F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吴迪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5CD0B0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赤峰市翁牛特旗教育教学研究中心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7F4F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一般</w:t>
            </w:r>
          </w:p>
        </w:tc>
      </w:tr>
      <w:tr w14:paraId="517AE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3772B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2024YH05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4A10FF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基于世界遗产保护视角的中国北方岩画保护范式探讨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——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以内蒙古阴山岩画为例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0096B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乌兰图雅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569846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呼和浩特博物院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EFE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一般</w:t>
            </w:r>
          </w:p>
        </w:tc>
      </w:tr>
      <w:tr w14:paraId="4916B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35A0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2024YH06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22EA0E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中国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北方人面纹岩画的雕刻语言研究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75D4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董琳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6C2583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北京联合大学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8AB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一般</w:t>
            </w:r>
          </w:p>
        </w:tc>
      </w:tr>
      <w:tr w14:paraId="68278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554B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2024YH07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54624B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阴山岩画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符号在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文创产品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设计中的应用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研究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5FBD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郭立清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01B6EF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内蒙古鸿德文理学院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D39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一般</w:t>
            </w:r>
          </w:p>
        </w:tc>
      </w:tr>
      <w:tr w14:paraId="05907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 w14:paraId="2D38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2024YH08</w:t>
            </w:r>
          </w:p>
        </w:tc>
        <w:tc>
          <w:tcPr>
            <w:tcW w:w="3847" w:type="dxa"/>
            <w:shd w:val="clear" w:color="auto" w:fill="auto"/>
            <w:noWrap/>
            <w:vAlign w:val="center"/>
          </w:tcPr>
          <w:p w14:paraId="59AC10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大兴安岭地区岩画研究</w:t>
            </w:r>
            <w:bookmarkStart w:id="0" w:name="_GoBack"/>
            <w:bookmarkEnd w:id="0"/>
          </w:p>
        </w:tc>
        <w:tc>
          <w:tcPr>
            <w:tcW w:w="1110" w:type="dxa"/>
            <w:shd w:val="clear" w:color="auto" w:fill="auto"/>
            <w:noWrap/>
            <w:vAlign w:val="center"/>
          </w:tcPr>
          <w:p w14:paraId="3CCC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敖民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7F77BA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内蒙古师范大学历史文化学院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5EFA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一般</w:t>
            </w:r>
          </w:p>
        </w:tc>
      </w:tr>
    </w:tbl>
    <w:p w14:paraId="312B1CD5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-4271010</wp:posOffset>
                </wp:positionV>
                <wp:extent cx="5264785" cy="889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4785" cy="8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.7pt;margin-top:-336.3pt;height:0.7pt;width:414.55pt;z-index:251659264;mso-width-relative:page;mso-height-relative:page;" filled="f" stroked="t" coordsize="21600,21600" o:gfxdata="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HdI8G2QAAAAwBAAAPAAAAAAAAAAEAIAAAACIAAABkcnMvZG93bnJldi54bWxQSwECFAAUAAAA&#10;CACHTuJAvTFTnu0BAAC+AwAADgAAAAAAAAABACAAAAAoAQAAZHJzL2Uyb0RvYy54bWxQSwUGAAAA&#10;AAYABgBZAQAAhw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2MjAzOGUzODljYTVjYjI4YmYxZjYxMTY3MTNjMWQifQ=="/>
  </w:docVars>
  <w:rsids>
    <w:rsidRoot w:val="74961751"/>
    <w:rsid w:val="04625F22"/>
    <w:rsid w:val="0A7721F0"/>
    <w:rsid w:val="0C7127D4"/>
    <w:rsid w:val="106E4BE4"/>
    <w:rsid w:val="11D706E9"/>
    <w:rsid w:val="169C1108"/>
    <w:rsid w:val="18177B67"/>
    <w:rsid w:val="1EA669B3"/>
    <w:rsid w:val="22711EB6"/>
    <w:rsid w:val="26F251F5"/>
    <w:rsid w:val="3C2D5ED3"/>
    <w:rsid w:val="3D8F197A"/>
    <w:rsid w:val="3FA31245"/>
    <w:rsid w:val="5E654AED"/>
    <w:rsid w:val="658E62D3"/>
    <w:rsid w:val="664A7BB2"/>
    <w:rsid w:val="66F2359C"/>
    <w:rsid w:val="6ADA1A79"/>
    <w:rsid w:val="6C7963C2"/>
    <w:rsid w:val="74961751"/>
    <w:rsid w:val="75950563"/>
    <w:rsid w:val="7E062BD5"/>
    <w:rsid w:val="7ECB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376</Characters>
  <Lines>0</Lines>
  <Paragraphs>0</Paragraphs>
  <TotalTime>0</TotalTime>
  <ScaleCrop>false</ScaleCrop>
  <LinksUpToDate>false</LinksUpToDate>
  <CharactersWithSpaces>391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2022-08-18T23:31:00Z</dcterms:created>
  <dc:creator>鸿红</dc:creator>
  <cp:lastModifiedBy>A-小陈</cp:lastModifiedBy>
  <cp:lastPrinted>2024-10-17T03:06:00Z</cp:lastPrinted>
  <dcterms:modified xsi:type="dcterms:W3CDTF">2024-10-21T06:50:35Z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0694EC8F14914AFEA7B1370943D212F2_13</vt:lpwstr>
  </property>
</Properties>
</file>